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7D934" w14:textId="77777777" w:rsidR="00BF4133" w:rsidRPr="0037556A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56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E2491DC" w14:textId="77777777" w:rsidR="00BF4133" w:rsidRPr="0037556A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56A">
        <w:rPr>
          <w:rFonts w:ascii="Times New Roman" w:hAnsi="Times New Roman" w:cs="Times New Roman"/>
          <w:sz w:val="24"/>
          <w:szCs w:val="24"/>
        </w:rPr>
        <w:t>к Положению о</w:t>
      </w:r>
    </w:p>
    <w:p w14:paraId="2BFC630A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этапе </w:t>
      </w:r>
    </w:p>
    <w:p w14:paraId="0C70405E" w14:textId="77777777" w:rsidR="00BF4133" w:rsidRPr="0037556A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Республиканского конкурса</w:t>
      </w:r>
      <w:r w:rsidRPr="0037556A">
        <w:rPr>
          <w:rFonts w:ascii="Times New Roman" w:hAnsi="Times New Roman" w:cs="Times New Roman"/>
          <w:sz w:val="24"/>
          <w:szCs w:val="24"/>
        </w:rPr>
        <w:t xml:space="preserve"> «Лучший</w:t>
      </w:r>
    </w:p>
    <w:p w14:paraId="4961FF6F" w14:textId="77777777" w:rsidR="00BF4133" w:rsidRPr="0037556A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56A">
        <w:rPr>
          <w:rFonts w:ascii="Times New Roman" w:hAnsi="Times New Roman" w:cs="Times New Roman"/>
          <w:sz w:val="24"/>
          <w:szCs w:val="24"/>
        </w:rPr>
        <w:t>педагог по обучению основам</w:t>
      </w:r>
    </w:p>
    <w:p w14:paraId="4F912262" w14:textId="77777777" w:rsidR="00BF4133" w:rsidRPr="004F4812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56A">
        <w:rPr>
          <w:rFonts w:ascii="Times New Roman" w:hAnsi="Times New Roman" w:cs="Times New Roman"/>
          <w:sz w:val="24"/>
          <w:szCs w:val="24"/>
        </w:rPr>
        <w:t>безопасного поведения на дорогах»</w:t>
      </w:r>
    </w:p>
    <w:p w14:paraId="0DE0FA5F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F1D027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D70AEC">
        <w:rPr>
          <w:rFonts w:ascii="Times New Roman" w:hAnsi="Times New Roman" w:cs="Times New Roman"/>
          <w:i/>
        </w:rPr>
        <w:t>Форма титульного листа</w:t>
      </w:r>
    </w:p>
    <w:p w14:paraId="79CB2023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009CD2DC" w14:textId="77777777" w:rsidR="00BF4133" w:rsidRPr="00D70AEC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70AEC">
        <w:rPr>
          <w:rFonts w:ascii="Times New Roman" w:hAnsi="Times New Roman" w:cs="Times New Roman"/>
          <w:sz w:val="28"/>
        </w:rPr>
        <w:t>Республиканский конкурс «Лучший педагог по обучению основам безопасного поведения на дорогах»</w:t>
      </w:r>
    </w:p>
    <w:p w14:paraId="1B51E404" w14:textId="77777777" w:rsidR="00BF4133" w:rsidRPr="00D70AEC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FA539BC" w14:textId="77777777" w:rsidR="00BF4133" w:rsidRPr="00D70AEC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70AEC">
        <w:rPr>
          <w:rFonts w:ascii="Times New Roman" w:hAnsi="Times New Roman" w:cs="Times New Roman"/>
          <w:sz w:val="28"/>
          <w:szCs w:val="24"/>
        </w:rPr>
        <w:t>Методическая разработка</w:t>
      </w:r>
    </w:p>
    <w:p w14:paraId="70A49CD3" w14:textId="0806AFA8" w:rsidR="00BF4133" w:rsidRPr="00D70AEC" w:rsidRDefault="00BF4133" w:rsidP="00BF4133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интегрированного урока по ПДД  «Знатоки ПДД» </w:t>
      </w:r>
    </w:p>
    <w:p w14:paraId="762143B2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52F019E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75DF147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9FDF367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E6FA29C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70AEC">
        <w:rPr>
          <w:rFonts w:ascii="Times New Roman" w:hAnsi="Times New Roman" w:cs="Times New Roman"/>
          <w:sz w:val="28"/>
          <w:szCs w:val="24"/>
        </w:rPr>
        <w:t>Номинация</w:t>
      </w:r>
    </w:p>
    <w:p w14:paraId="1BBE45F7" w14:textId="77777777" w:rsidR="00BF4133" w:rsidRPr="00AD6A5D" w:rsidRDefault="00BF4133" w:rsidP="00BF4133">
      <w:pPr>
        <w:pStyle w:val="1"/>
        <w:tabs>
          <w:tab w:val="left" w:pos="0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D6A5D">
        <w:rPr>
          <w:color w:val="000000"/>
          <w:sz w:val="28"/>
          <w:szCs w:val="28"/>
          <w:lang w:eastAsia="ru-RU" w:bidi="ru-RU"/>
        </w:rPr>
        <w:t>«Лучший классный наставник безопасности дорожного движения».</w:t>
      </w:r>
    </w:p>
    <w:p w14:paraId="6D8EE1FB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D803E71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BE82A06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4A11220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2414FAE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E9AC25D" w14:textId="77777777" w:rsidR="00BF4133" w:rsidRDefault="00BF4133" w:rsidP="00BF4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21F692B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A124201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97B00BA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ED7834F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3CD56031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0D80041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98EB041" w14:textId="77777777" w:rsidR="00BF4133" w:rsidRPr="00D70AEC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70AEC">
        <w:rPr>
          <w:rFonts w:ascii="Times New Roman" w:hAnsi="Times New Roman" w:cs="Times New Roman"/>
          <w:sz w:val="28"/>
        </w:rPr>
        <w:t>Целевая аудитория</w:t>
      </w:r>
      <w:r>
        <w:rPr>
          <w:rFonts w:ascii="Times New Roman" w:hAnsi="Times New Roman" w:cs="Times New Roman"/>
          <w:sz w:val="28"/>
        </w:rPr>
        <w:t xml:space="preserve">  </w:t>
      </w:r>
      <w:r w:rsidRPr="00AD6A5D">
        <w:rPr>
          <w:rFonts w:ascii="Times New Roman" w:hAnsi="Times New Roman" w:cs="Times New Roman"/>
          <w:sz w:val="28"/>
          <w:u w:val="single"/>
        </w:rPr>
        <w:t>1-4 классы</w:t>
      </w:r>
    </w:p>
    <w:p w14:paraId="520C8401" w14:textId="77777777" w:rsidR="00BF4133" w:rsidRPr="00D70AEC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70AEC">
        <w:rPr>
          <w:rFonts w:ascii="Times New Roman" w:hAnsi="Times New Roman" w:cs="Times New Roman"/>
          <w:sz w:val="28"/>
        </w:rPr>
        <w:t xml:space="preserve"> Автор-составитель: </w:t>
      </w:r>
      <w:proofErr w:type="spellStart"/>
      <w:r>
        <w:rPr>
          <w:rFonts w:ascii="Times New Roman" w:hAnsi="Times New Roman" w:cs="Times New Roman"/>
          <w:sz w:val="28"/>
        </w:rPr>
        <w:t>Идиятуллина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Ришатовна</w:t>
      </w:r>
      <w:proofErr w:type="spellEnd"/>
      <w:r w:rsidRPr="00D70AEC">
        <w:rPr>
          <w:rFonts w:ascii="Times New Roman" w:hAnsi="Times New Roman" w:cs="Times New Roman"/>
          <w:sz w:val="28"/>
        </w:rPr>
        <w:t xml:space="preserve">, </w:t>
      </w:r>
    </w:p>
    <w:p w14:paraId="453104C3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начальных классов</w:t>
      </w:r>
      <w:r w:rsidRPr="00D70AEC">
        <w:rPr>
          <w:rFonts w:ascii="Times New Roman" w:hAnsi="Times New Roman" w:cs="Times New Roman"/>
          <w:sz w:val="28"/>
        </w:rPr>
        <w:t xml:space="preserve">, </w:t>
      </w:r>
    </w:p>
    <w:p w14:paraId="049083FC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«Монастырская НОШ-детский сад»</w:t>
      </w:r>
    </w:p>
    <w:p w14:paraId="3724178A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</w:rPr>
        <w:t xml:space="preserve">  муниципального района </w:t>
      </w:r>
    </w:p>
    <w:p w14:paraId="7EA7DD6C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8E685B4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EA3FB79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3F30375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CD889AD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7A269A72" w14:textId="77777777" w:rsidR="00BF4133" w:rsidRDefault="00BF4133" w:rsidP="00BF413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35FFF722" w14:textId="77777777" w:rsidR="00BF4133" w:rsidRDefault="00BF4133" w:rsidP="00BF4133">
      <w:pPr>
        <w:tabs>
          <w:tab w:val="left" w:pos="4440"/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37B8A699" w14:textId="77777777" w:rsidR="00BF4133" w:rsidRDefault="00BF4133" w:rsidP="00BF4133">
      <w:pPr>
        <w:tabs>
          <w:tab w:val="left" w:pos="4440"/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202</w:t>
      </w:r>
      <w:r>
        <w:rPr>
          <w:rFonts w:ascii="Times New Roman" w:hAnsi="Times New Roman" w:cs="Times New Roman"/>
          <w:sz w:val="28"/>
          <w:lang w:val="tt-RU"/>
        </w:rPr>
        <w:t>6</w:t>
      </w:r>
      <w:r w:rsidRPr="00D70AEC">
        <w:rPr>
          <w:rFonts w:ascii="Times New Roman" w:hAnsi="Times New Roman" w:cs="Times New Roman"/>
          <w:sz w:val="28"/>
        </w:rPr>
        <w:t xml:space="preserve"> год</w:t>
      </w:r>
    </w:p>
    <w:p w14:paraId="41DC0DDA" w14:textId="77777777" w:rsidR="00BF4133" w:rsidRDefault="00BF4133" w:rsidP="00BF4133"/>
    <w:p w14:paraId="1DE44BD7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lastRenderedPageBreak/>
        <w:t>1. Пояснительная записка</w:t>
      </w:r>
    </w:p>
    <w:p w14:paraId="5A3E4781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1.1. Актуальность темы</w:t>
      </w:r>
    </w:p>
    <w:p w14:paraId="2249F5E2" w14:textId="7F23DA90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Обучающиеся 1–4 классов ежедневно являются участниками дорожного движения как пешеходы и пассажиры, при этом не всегда осознают степень ответственности за собственную безопасность на улице и дороге. Формирование культуры безопасного поведения на дороге в младшем школьном возрасте позволяет предупредить травматизм, укрепить ценностное отношение к жизни и здоровью, а также способствует воспитанию дисциплинированности и внимательности.</w:t>
      </w:r>
    </w:p>
    <w:p w14:paraId="0A6AA6A9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1.2. Целевая аудитория</w:t>
      </w:r>
    </w:p>
    <w:p w14:paraId="388866C7" w14:textId="0B58B557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Методическая разработка адресована обучающимся 1–4 классов общеобразовательной школы. В этом возрасте дети обладают наглядно-образным и формирующимся логическим мышлением, высокой двигательной активностью, эмоциональной отзывчивостью и потребностью в игровой деятельности, что определяет выбор игровой формы и подвижных упражнений как ведущих методов работы.</w:t>
      </w:r>
    </w:p>
    <w:p w14:paraId="63DBC1C6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1.3. Роль и место занятия в системе работы педагога</w:t>
      </w:r>
    </w:p>
    <w:p w14:paraId="00A5AED6" w14:textId="5A062217" w:rsidR="00372AFE" w:rsidRPr="00372AFE" w:rsidRDefault="00BF4133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Урок</w:t>
      </w:r>
      <w:r w:rsidR="00372AFE" w:rsidRPr="00372AFE">
        <w:rPr>
          <w:rFonts w:ascii="Times New Roman" w:hAnsi="Times New Roman" w:cs="Times New Roman"/>
          <w:sz w:val="28"/>
          <w:szCs w:val="24"/>
        </w:rPr>
        <w:t xml:space="preserve"> «Знатоки ПДД» является частью системы профилактической работы по формированию у младших школьников основ безопасного поведения на дорогах и улицах. Оно может проводиться в рамках курса «Основы безопасности жизнедеятельности», внеурочной деятельности спортивно-оздоровительной или социально-педагогической направленности, а также в системе совместных мероприятий с инспекторами ГИБДД, классными руководителями и родителями. Разработка связывает изучение правил дорожного движения с физкультурно-оздоровительной работой, конкурсами, викторинами и тематическими классными часами</w:t>
      </w:r>
      <w:r w:rsidR="00372AFE">
        <w:rPr>
          <w:rFonts w:ascii="Times New Roman" w:hAnsi="Times New Roman" w:cs="Times New Roman"/>
          <w:sz w:val="28"/>
          <w:szCs w:val="24"/>
        </w:rPr>
        <w:t>.</w:t>
      </w:r>
    </w:p>
    <w:p w14:paraId="6F30FC6A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1.4. Цель, задачи и планируемые результаты</w:t>
      </w:r>
    </w:p>
    <w:p w14:paraId="455062F3" w14:textId="489D4310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Цель занятия: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формирование у обучающихся начальных представлений о правилах безопасного поведения на дороге и развитие умений применять их в игровой и учебно-практической деятельности.</w:t>
      </w:r>
    </w:p>
    <w:p w14:paraId="37F0CDA2" w14:textId="4F9283FA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Задачи занятия:</w:t>
      </w:r>
    </w:p>
    <w:p w14:paraId="2C0D9306" w14:textId="42DDDD78" w:rsidR="00372AFE" w:rsidRPr="00372AFE" w:rsidRDefault="00372AFE" w:rsidP="00372A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образовательные:</w:t>
      </w:r>
      <w:r w:rsidRPr="00372AFE">
        <w:rPr>
          <w:rFonts w:ascii="Times New Roman" w:hAnsi="Times New Roman" w:cs="Times New Roman"/>
          <w:sz w:val="28"/>
          <w:szCs w:val="24"/>
        </w:rPr>
        <w:br/>
        <w:t xml:space="preserve">формирование знаний и умений по основам безопасности жизнедеятельности; дать первоначальные правила поведения на </w:t>
      </w:r>
      <w:r w:rsidRPr="00372AFE">
        <w:rPr>
          <w:rFonts w:ascii="Times New Roman" w:hAnsi="Times New Roman" w:cs="Times New Roman"/>
          <w:sz w:val="28"/>
          <w:szCs w:val="24"/>
        </w:rPr>
        <w:lastRenderedPageBreak/>
        <w:t>дорогах; познакомить со значением важнейших дорожных знаков, линий дорожной разметки, сигналов светофора; закрепить знания по ПДД через викторину и практические задания;</w:t>
      </w:r>
    </w:p>
    <w:p w14:paraId="1FCE187C" w14:textId="38C5F470" w:rsidR="00372AFE" w:rsidRPr="00372AFE" w:rsidRDefault="00372AFE" w:rsidP="00372A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развивающие:</w:t>
      </w:r>
      <w:r w:rsidRPr="00372AFE">
        <w:rPr>
          <w:rFonts w:ascii="Times New Roman" w:hAnsi="Times New Roman" w:cs="Times New Roman"/>
          <w:sz w:val="28"/>
          <w:szCs w:val="24"/>
        </w:rPr>
        <w:br/>
        <w:t>развитие познавательных процессов, внимания, наблюдательности, умения устанавливать причинно-следственные связи между соблюдением правил и безопасностью; совершенствование физических качеств, координации движений;</w:t>
      </w:r>
    </w:p>
    <w:p w14:paraId="408E1594" w14:textId="1BE1047D" w:rsidR="00372AFE" w:rsidRPr="00372AFE" w:rsidRDefault="00372AFE" w:rsidP="00372A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воспитательные:</w:t>
      </w:r>
      <w:r w:rsidRPr="00372AFE">
        <w:rPr>
          <w:rFonts w:ascii="Times New Roman" w:hAnsi="Times New Roman" w:cs="Times New Roman"/>
          <w:sz w:val="28"/>
          <w:szCs w:val="24"/>
        </w:rPr>
        <w:br/>
        <w:t>воспитание организованности, дисциплины, находчивости, чувства ответственности перед товарищами, умения владеть эмоциями, уважительного отношения к другим участникам дорожного движения; развитие интереса к «дорожной азбуке».</w:t>
      </w:r>
    </w:p>
    <w:p w14:paraId="25DEA203" w14:textId="2BFD70E7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Планируемые результаты: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8FA1F5C" w14:textId="34E11926" w:rsidR="00372AFE" w:rsidRPr="00372AFE" w:rsidRDefault="00372AFE" w:rsidP="00372A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личностные:</w:t>
      </w:r>
      <w:r w:rsidRPr="00372AFE">
        <w:rPr>
          <w:rFonts w:ascii="Times New Roman" w:hAnsi="Times New Roman" w:cs="Times New Roman"/>
          <w:sz w:val="28"/>
          <w:szCs w:val="24"/>
        </w:rPr>
        <w:br/>
        <w:t>самостоятельность и личная ответственность за свои поступки; установка на здоровый и безопасный образ жизни; уважительное отношение к другим участникам дорожного движения; начальные навыки сотрудничества в разных ситуациях;</w:t>
      </w:r>
    </w:p>
    <w:p w14:paraId="5E91F731" w14:textId="09125585" w:rsidR="00372AFE" w:rsidRPr="00372AFE" w:rsidRDefault="00372AFE" w:rsidP="00372A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метапредметные:</w:t>
      </w:r>
      <w:r w:rsidRPr="00372AFE">
        <w:rPr>
          <w:rFonts w:ascii="Times New Roman" w:hAnsi="Times New Roman" w:cs="Times New Roman"/>
          <w:sz w:val="28"/>
          <w:szCs w:val="24"/>
        </w:rPr>
        <w:br/>
        <w:t>навыки контроля и самооценки процесса и результата деятельности; умение осознанно и произвольно строить устные высказывания, в том числе творческого характера; установление причинно-следственных связей;</w:t>
      </w:r>
    </w:p>
    <w:p w14:paraId="20C50CC9" w14:textId="5FE0C520" w:rsidR="00372AFE" w:rsidRPr="00372AFE" w:rsidRDefault="00372AFE" w:rsidP="00372A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регулятивные:</w:t>
      </w:r>
      <w:r w:rsidRPr="00372AFE">
        <w:rPr>
          <w:rFonts w:ascii="Times New Roman" w:hAnsi="Times New Roman" w:cs="Times New Roman"/>
          <w:sz w:val="28"/>
          <w:szCs w:val="24"/>
        </w:rPr>
        <w:br/>
        <w:t>использование речи для регуляции своих действий; адекватное восприятие предложений учителей, товарищей, родителей по исправлению допущенных ошибок; умение соотносить правильность выбора, планирования, выполнения и результата действия с требованиями конкретной задачи;</w:t>
      </w:r>
    </w:p>
    <w:p w14:paraId="428849C5" w14:textId="45192C12" w:rsidR="00372AFE" w:rsidRPr="00372AFE" w:rsidRDefault="00372AFE" w:rsidP="00372A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коммуникативные:</w:t>
      </w:r>
      <w:r w:rsidRPr="00372AFE">
        <w:rPr>
          <w:rFonts w:ascii="Times New Roman" w:hAnsi="Times New Roman" w:cs="Times New Roman"/>
          <w:sz w:val="28"/>
          <w:szCs w:val="24"/>
        </w:rPr>
        <w:br/>
        <w:t>умение работать в группе, учитывать мнение партнёров; обращаться за помощью; предлагать помощь и сотрудничество; слушать собеседника; осуществлять взаимный контроль; адекватно оценивать собственное поведение и поведение окружающих.</w:t>
      </w:r>
    </w:p>
    <w:p w14:paraId="0182E0BD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lastRenderedPageBreak/>
        <w:t>1.5. Форма проведения и её обоснование</w:t>
      </w:r>
    </w:p>
    <w:p w14:paraId="14F461CB" w14:textId="32CCF349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Тип урока: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урок закрепления и обобщения знаний с элементами изучения нового. </w:t>
      </w:r>
      <w:r w:rsidRPr="00372AFE">
        <w:rPr>
          <w:rFonts w:ascii="Times New Roman" w:hAnsi="Times New Roman" w:cs="Times New Roman"/>
          <w:sz w:val="28"/>
          <w:szCs w:val="24"/>
        </w:rPr>
        <w:br/>
      </w:r>
      <w:r w:rsidRPr="00372AFE">
        <w:rPr>
          <w:rFonts w:ascii="Times New Roman" w:hAnsi="Times New Roman" w:cs="Times New Roman"/>
          <w:b/>
          <w:bCs/>
          <w:sz w:val="28"/>
          <w:szCs w:val="24"/>
        </w:rPr>
        <w:t>Форма проведения: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урок-игра (спортивно-игровое занятие).</w:t>
      </w:r>
    </w:p>
    <w:p w14:paraId="7E5865E3" w14:textId="788E794A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Игровая форма соответствует возрастным особенностям младших школьников, у которых ведущей является игровая деятельность, а двигательная активность и эмоциональность высоки. Спортивно-игровой формат позволяет соединить обучение правилам дорожного движения с развитием физических качеств, поддерживая высокий уровень мотивации и вовлечённости на протяжении всего занятия.</w:t>
      </w:r>
    </w:p>
    <w:p w14:paraId="2049A333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1.6. Педагогические технологии, методы и приёмы</w:t>
      </w:r>
    </w:p>
    <w:p w14:paraId="4406A2C9" w14:textId="2604A760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 разработке используются:</w:t>
      </w:r>
    </w:p>
    <w:p w14:paraId="4D9FC8E5" w14:textId="606B8EB6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игровые технологии (сюжетно-ролевые, подвижные игры, командные соревнования, дидактические игры: «Зелёный огонёк», «Три огонька светофора», «Велосипедист» и др.);</w:t>
      </w:r>
    </w:p>
    <w:p w14:paraId="05EAC4CC" w14:textId="7F254174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здоровьесберегающие технологии (физические упражнения, разминка, дыхательные упражнения, чередование нагрузки и отдыха);</w:t>
      </w:r>
    </w:p>
    <w:p w14:paraId="1A8C8427" w14:textId="4982A072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элементы проблемного обучения (постановка вопросов, моделирование дорожных ситуаций, требующих выбора безопасного действия);</w:t>
      </w:r>
    </w:p>
    <w:p w14:paraId="1BB68EEE" w14:textId="6E9B9CB9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коммуникативные технологии (работа в командах, игры с болельщиками, коллективное обсуждение ответов);</w:t>
      </w:r>
    </w:p>
    <w:p w14:paraId="4596143B" w14:textId="1F16C897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словесные методы: объяснение, беседа, инструктаж, работа с художественным текстом («Азбука безопасности» О. Бедарева);</w:t>
      </w:r>
    </w:p>
    <w:p w14:paraId="2992F81F" w14:textId="2BE30D29" w:rsidR="00372AFE" w:rsidRPr="00372AFE" w:rsidRDefault="00372AFE" w:rsidP="00372A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наглядные методы: демонстрация дорожных знаков, светофора, макетов, карточек, рисунков.</w:t>
      </w:r>
    </w:p>
    <w:p w14:paraId="06458B31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1.7. Ресурсы</w:t>
      </w:r>
    </w:p>
    <w:p w14:paraId="34F986AE" w14:textId="407C9C3C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Кадровые ресурсы: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педагог (учитель начальных классов, педагог дополнительного образования, педагог-организатор), при возможности — инспектор ГИБДД, помощник (старшеклассник).</w:t>
      </w:r>
    </w:p>
    <w:p w14:paraId="63B09DAC" w14:textId="35B8CD9C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Материально-технические ресурсы: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спортивный зал; детские машинки, самокаты, мячи, кегли, конусы; жезл и свисток; разметка «дороги», «пешеходных переходов»; светофор (настенный или макет); карточки с </w:t>
      </w:r>
      <w:r w:rsidRPr="00372AFE">
        <w:rPr>
          <w:rFonts w:ascii="Times New Roman" w:hAnsi="Times New Roman" w:cs="Times New Roman"/>
          <w:sz w:val="28"/>
          <w:szCs w:val="24"/>
        </w:rPr>
        <w:lastRenderedPageBreak/>
        <w:t>дорожными знаками и загадками; жетоны для подсчёта очков; памятки по ПДД.</w:t>
      </w:r>
    </w:p>
    <w:p w14:paraId="099DAEDF" w14:textId="0DB4B7DC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Методические ресурсы: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технологическая карта урока; сценарий викторины «Зелёный огонёк»; тексты игр «Три огонька светофора», «Перекрёсток загадок», «Составь знак», «Весёлый светофор», «Велосипедист»; инструкции по проведению эстафет и подвижных упражнений.</w:t>
      </w:r>
    </w:p>
    <w:p w14:paraId="014A5D42" w14:textId="7AEE3362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Информационные ресурсы: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действующая редакция ПДД РФ; материалы ГИБДД по профилактике детского дорожно-транспортного травматизма; мультфильмы и фрагменты художественных произведений, содержащие примеры дорожных ситуаций.</w:t>
      </w:r>
    </w:p>
    <w:p w14:paraId="1CE861F4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1.8. Рекомендации по использованию разработки</w:t>
      </w:r>
    </w:p>
    <w:p w14:paraId="1A02913B" w14:textId="7F655D32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Разработка может использоваться педагогами при проведении: тематических уроков и классных часов по ПДД, дней и недель безопасности, месячников по профилактике дорожно-транспортного травматизма, спортивных праздников и совместных мероприятий с родителями и ГИБДД. Отдельные игры и задания допускается применять как самостоятельные модули на других занятиях, адаптируя сложность вопросов под возраст и уровень подготовленности учащихся.</w:t>
      </w:r>
    </w:p>
    <w:p w14:paraId="6F8A3D44" w14:textId="77777777" w:rsidR="00372AFE" w:rsidRPr="00372AFE" w:rsidRDefault="00383469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 w14:anchorId="7F97BEFF">
          <v:rect id="_x0000_i1025" style="width:0;height:1.5pt" o:hralign="center" o:hrstd="t" o:hr="t" fillcolor="#a0a0a0" stroked="f"/>
        </w:pict>
      </w:r>
    </w:p>
    <w:p w14:paraId="255D3E12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2. Основная часть</w:t>
      </w:r>
    </w:p>
    <w:p w14:paraId="05230B0A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2.1. Ход проведения занятия</w:t>
      </w:r>
    </w:p>
    <w:p w14:paraId="2C6B3196" w14:textId="17B7C9DE" w:rsidR="00372AFE" w:rsidRPr="00BF4133" w:rsidRDefault="00372AFE" w:rsidP="00383469">
      <w:pPr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Технологическая</w:t>
      </w:r>
      <w:r w:rsidR="00BF4133">
        <w:rPr>
          <w:rFonts w:ascii="Times New Roman" w:hAnsi="Times New Roman" w:cs="Times New Roman"/>
          <w:b/>
          <w:bCs/>
          <w:sz w:val="28"/>
          <w:szCs w:val="24"/>
        </w:rPr>
        <w:t xml:space="preserve"> карта урока по ПДД в 1–4 классах</w:t>
      </w:r>
      <w:r w:rsidRPr="00372AFE">
        <w:rPr>
          <w:rFonts w:ascii="Times New Roman" w:hAnsi="Times New Roman" w:cs="Times New Roman"/>
          <w:sz w:val="28"/>
          <w:szCs w:val="24"/>
        </w:rPr>
        <w:br/>
      </w:r>
      <w:bookmarkStart w:id="0" w:name="_GoBack"/>
      <w:proofErr w:type="gramStart"/>
      <w:r w:rsidRPr="00372AFE">
        <w:rPr>
          <w:rFonts w:ascii="Times New Roman" w:hAnsi="Times New Roman" w:cs="Times New Roman"/>
          <w:b/>
          <w:bCs/>
          <w:sz w:val="28"/>
          <w:szCs w:val="24"/>
        </w:rPr>
        <w:t>Тема:</w:t>
      </w:r>
      <w:r w:rsidR="00BF4133">
        <w:rPr>
          <w:rFonts w:ascii="Times New Roman" w:hAnsi="Times New Roman" w:cs="Times New Roman"/>
          <w:sz w:val="28"/>
          <w:szCs w:val="24"/>
        </w:rPr>
        <w:t>«</w:t>
      </w:r>
      <w:proofErr w:type="spellStart"/>
      <w:proofErr w:type="gramEnd"/>
      <w:r w:rsidR="00BF4133">
        <w:rPr>
          <w:rFonts w:ascii="Times New Roman" w:hAnsi="Times New Roman" w:cs="Times New Roman"/>
          <w:sz w:val="28"/>
          <w:szCs w:val="24"/>
        </w:rPr>
        <w:t>Знатоки</w:t>
      </w:r>
      <w:r w:rsidRPr="00372AFE">
        <w:rPr>
          <w:rFonts w:ascii="Times New Roman" w:hAnsi="Times New Roman" w:cs="Times New Roman"/>
          <w:sz w:val="28"/>
          <w:szCs w:val="24"/>
        </w:rPr>
        <w:t>ПДД</w:t>
      </w:r>
      <w:proofErr w:type="spellEnd"/>
      <w:r w:rsidRPr="00372AFE">
        <w:rPr>
          <w:rFonts w:ascii="Times New Roman" w:hAnsi="Times New Roman" w:cs="Times New Roman"/>
          <w:sz w:val="28"/>
          <w:szCs w:val="24"/>
        </w:rPr>
        <w:t xml:space="preserve">» </w:t>
      </w:r>
      <w:r w:rsidRPr="00372AFE">
        <w:rPr>
          <w:rFonts w:ascii="Times New Roman" w:hAnsi="Times New Roman" w:cs="Times New Roman"/>
          <w:sz w:val="28"/>
          <w:szCs w:val="24"/>
        </w:rPr>
        <w:br/>
      </w:r>
      <w:bookmarkEnd w:id="0"/>
      <w:r w:rsidRPr="00372AFE">
        <w:rPr>
          <w:rFonts w:ascii="Times New Roman" w:hAnsi="Times New Roman" w:cs="Times New Roman"/>
          <w:b/>
          <w:bCs/>
          <w:sz w:val="28"/>
          <w:szCs w:val="24"/>
        </w:rPr>
        <w:t>Место проведения:</w:t>
      </w:r>
      <w:r w:rsidRPr="00372AFE">
        <w:rPr>
          <w:rFonts w:ascii="Times New Roman" w:hAnsi="Times New Roman" w:cs="Times New Roman"/>
          <w:sz w:val="28"/>
          <w:szCs w:val="24"/>
        </w:rPr>
        <w:t xml:space="preserve"> спортивный зал.</w:t>
      </w:r>
    </w:p>
    <w:p w14:paraId="44F4ABA0" w14:textId="0E88FA2C" w:rsidR="00372AFE" w:rsidRPr="00372AFE" w:rsidRDefault="00372AFE" w:rsidP="00372AFE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Задачи:</w:t>
      </w:r>
      <w:r w:rsidR="00BF413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72AFE">
        <w:rPr>
          <w:rFonts w:ascii="Times New Roman" w:hAnsi="Times New Roman" w:cs="Times New Roman"/>
          <w:sz w:val="28"/>
          <w:szCs w:val="24"/>
        </w:rPr>
        <w:t>Формирование знаний и умений по основам безопасности жизнедеятельности.</w:t>
      </w:r>
    </w:p>
    <w:p w14:paraId="7968E4B9" w14:textId="77777777" w:rsidR="00372AFE" w:rsidRPr="00372AFE" w:rsidRDefault="00372AFE" w:rsidP="00372A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Развитие познавательных процессов.</w:t>
      </w:r>
    </w:p>
    <w:p w14:paraId="481B97F9" w14:textId="77777777" w:rsidR="00372AFE" w:rsidRPr="00372AFE" w:rsidRDefault="00372AFE" w:rsidP="00372A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Совершенствование физических качеств.</w:t>
      </w:r>
    </w:p>
    <w:p w14:paraId="65A21494" w14:textId="77777777" w:rsidR="00372AFE" w:rsidRPr="00372AFE" w:rsidRDefault="00372AFE" w:rsidP="00372A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Развитие интереса к «дорожной азбуке».</w:t>
      </w:r>
    </w:p>
    <w:p w14:paraId="15FC6BE7" w14:textId="65B9205B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Цели</w:t>
      </w:r>
      <w:r w:rsidRPr="00372AFE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</w:p>
    <w:p w14:paraId="0FC4333F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Воздействие упражнений на укрепление здоровья детей.</w:t>
      </w:r>
    </w:p>
    <w:p w14:paraId="74EE9F72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lastRenderedPageBreak/>
        <w:t>Дать изначальные правила поведения на дорогах.</w:t>
      </w:r>
    </w:p>
    <w:p w14:paraId="0167D506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Развивать умение применять полученные навыки в жизненной деятельности.</w:t>
      </w:r>
    </w:p>
    <w:p w14:paraId="0763FD5B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Воспитывать организованность, дисциплину, находчивость, чувство ответственности перед товарищами, умение владеть эмоциями.</w:t>
      </w:r>
    </w:p>
    <w:p w14:paraId="21FB4C0D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Приобретение учащимися знаний и навыков поведения на улице (как безопасно перейти улицу).</w:t>
      </w:r>
    </w:p>
    <w:p w14:paraId="40A15259" w14:textId="77777777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Формирование умения понимать сигналы светофоров.</w:t>
      </w:r>
    </w:p>
    <w:p w14:paraId="07E0E455" w14:textId="51D0BFF2" w:rsidR="00372AFE" w:rsidRPr="00372AFE" w:rsidRDefault="00372AFE" w:rsidP="00372A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Знакомство со значением важнейших дорожных знаков, линий дорожной разметки.</w:t>
      </w:r>
    </w:p>
    <w:p w14:paraId="59A45151" w14:textId="1FAB8FA2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Планируемые результаты:</w:t>
      </w:r>
      <w:r w:rsidRPr="00372AFE">
        <w:rPr>
          <w:rFonts w:ascii="Times New Roman" w:hAnsi="Times New Roman" w:cs="Times New Roman"/>
          <w:sz w:val="28"/>
          <w:szCs w:val="24"/>
        </w:rPr>
        <w:t xml:space="preserve"> (личностные, метапредметные, регулятивные, коммуникативные — как в исходной карте, можно вставить блок целиком).</w:t>
      </w:r>
    </w:p>
    <w:p w14:paraId="0FD0725C" w14:textId="03D46008" w:rsidR="00372AFE" w:rsidRPr="00372AFE" w:rsidRDefault="00383469" w:rsidP="0038346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Тип </w:t>
      </w:r>
      <w:r w:rsidR="00372AFE" w:rsidRPr="00372AFE">
        <w:rPr>
          <w:rFonts w:ascii="Times New Roman" w:hAnsi="Times New Roman" w:cs="Times New Roman"/>
          <w:b/>
          <w:bCs/>
          <w:sz w:val="28"/>
          <w:szCs w:val="24"/>
        </w:rPr>
        <w:t>урока:</w:t>
      </w:r>
      <w:r w:rsidR="00372AFE" w:rsidRPr="00372AFE">
        <w:rPr>
          <w:rFonts w:ascii="Times New Roman" w:hAnsi="Times New Roman" w:cs="Times New Roman"/>
          <w:sz w:val="28"/>
          <w:szCs w:val="24"/>
        </w:rPr>
        <w:t xml:space="preserve"> урок-игра.</w:t>
      </w:r>
      <w:r w:rsidR="00372AFE" w:rsidRPr="00372AFE">
        <w:rPr>
          <w:rFonts w:ascii="Times New Roman" w:hAnsi="Times New Roman" w:cs="Times New Roman"/>
          <w:sz w:val="28"/>
          <w:szCs w:val="24"/>
        </w:rPr>
        <w:br/>
      </w:r>
      <w:r w:rsidR="00372AFE" w:rsidRPr="00372AFE">
        <w:rPr>
          <w:rFonts w:ascii="Times New Roman" w:hAnsi="Times New Roman" w:cs="Times New Roman"/>
          <w:b/>
          <w:bCs/>
          <w:sz w:val="28"/>
          <w:szCs w:val="24"/>
        </w:rPr>
        <w:t>Форма проведения:</w:t>
      </w:r>
      <w:r w:rsidR="00372AFE" w:rsidRPr="00372AFE">
        <w:rPr>
          <w:rFonts w:ascii="Times New Roman" w:hAnsi="Times New Roman" w:cs="Times New Roman"/>
          <w:sz w:val="28"/>
          <w:szCs w:val="24"/>
        </w:rPr>
        <w:t xml:space="preserve"> урок-игра.</w:t>
      </w:r>
    </w:p>
    <w:p w14:paraId="4ABFF668" w14:textId="77777777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Далее вы вставляете вашу таблицу полностью, под этим заголовком:</w:t>
      </w:r>
    </w:p>
    <w:p w14:paraId="415CDC75" w14:textId="52A1FAB9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Таблица 1. Этапы урока, деятельность учителя и учащихся, формируемые учебные действия</w:t>
      </w:r>
    </w:p>
    <w:p w14:paraId="228244D4" w14:textId="4FC37E1F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 xml:space="preserve">(Скопируйте из документа блок с этапами I–VI: «Мотивация», «Актуализация знаний», «Изучение нового», «Самоконтроль», «Контролирующее задание», «Рефлексия» вместе с описанием деятельности и формируемых УУД.  </w:t>
      </w:r>
    </w:p>
    <w:p w14:paraId="7A974810" w14:textId="1BEB480B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Пример начала:</w:t>
      </w:r>
    </w:p>
    <w:p w14:paraId="18B47FDB" w14:textId="082E9C00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I. Мотивация к учебной деятельности (1 мин.)</w:t>
      </w:r>
      <w:r w:rsidRPr="00372AFE">
        <w:rPr>
          <w:rFonts w:ascii="Times New Roman" w:hAnsi="Times New Roman" w:cs="Times New Roman"/>
          <w:sz w:val="28"/>
          <w:szCs w:val="24"/>
        </w:rPr>
        <w:br/>
        <w:t xml:space="preserve">Цель: проверка готовности учащихся, их настроя на работу. </w:t>
      </w:r>
      <w:r w:rsidRPr="00372AFE">
        <w:rPr>
          <w:rFonts w:ascii="Times New Roman" w:hAnsi="Times New Roman" w:cs="Times New Roman"/>
          <w:sz w:val="28"/>
          <w:szCs w:val="24"/>
        </w:rPr>
        <w:br/>
        <w:t>Деятельность учителя и учащихся: вход в зал, построение, приветствие, сообщение о необычной форме урока (урок-игра по ПДД).</w:t>
      </w:r>
    </w:p>
    <w:p w14:paraId="5F99B9B7" w14:textId="174A8453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II. Актуализация знаний и постановка учебной проблемы (5 мин.)</w:t>
      </w:r>
      <w:r w:rsidRPr="00372AFE">
        <w:rPr>
          <w:rFonts w:ascii="Times New Roman" w:hAnsi="Times New Roman" w:cs="Times New Roman"/>
          <w:sz w:val="28"/>
          <w:szCs w:val="24"/>
        </w:rPr>
        <w:br/>
        <w:t xml:space="preserve">Цель: подведение детей к формулированию темы и задач занятия, составление плана работы. </w:t>
      </w:r>
      <w:r w:rsidRPr="00372AFE">
        <w:rPr>
          <w:rFonts w:ascii="Times New Roman" w:hAnsi="Times New Roman" w:cs="Times New Roman"/>
          <w:sz w:val="28"/>
          <w:szCs w:val="24"/>
        </w:rPr>
        <w:br/>
        <w:t>Деятельность: разминка, строевые упражнения, беседа по ПДД, общеразвивающие упражнения «За рулём», упражнение на восстановление дыхания.</w:t>
      </w:r>
    </w:p>
    <w:p w14:paraId="2776946C" w14:textId="4FA7294D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lastRenderedPageBreak/>
        <w:t>III. Изучение нового знания (совместное открытие новых знаний)</w:t>
      </w:r>
      <w:r w:rsidRPr="00372AFE">
        <w:rPr>
          <w:rFonts w:ascii="Times New Roman" w:hAnsi="Times New Roman" w:cs="Times New Roman"/>
          <w:sz w:val="28"/>
          <w:szCs w:val="24"/>
        </w:rPr>
        <w:br/>
        <w:t xml:space="preserve">Цель: выявление новых знаний, развитие умения находить ответы на проблемные вопросы. </w:t>
      </w:r>
      <w:r w:rsidRPr="00372AFE">
        <w:rPr>
          <w:rFonts w:ascii="Times New Roman" w:hAnsi="Times New Roman" w:cs="Times New Roman"/>
          <w:sz w:val="28"/>
          <w:szCs w:val="24"/>
        </w:rPr>
        <w:br/>
        <w:t>Содержание:</w:t>
      </w:r>
    </w:p>
    <w:p w14:paraId="0B28BF24" w14:textId="1E9F89D2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Викторина «Зелёный огонёк» (вопросы по ПДД: пешеходная дорожка, сигналы светофора, где можно переходить улицу, где можно играть и т.п.).</w:t>
      </w:r>
    </w:p>
    <w:p w14:paraId="35397BA1" w14:textId="143B92A7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Игра «Три огонька светофора» (работа со стихами из «Азбуки безопасности» О. Бедарева и демонстрация сигналов светофора).</w:t>
      </w:r>
    </w:p>
    <w:p w14:paraId="7948A820" w14:textId="5DEF85BB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Конкурс капитанов «Эстафета водителей» (проезд по «дороге» между кеглями на детской машинке).</w:t>
      </w:r>
    </w:p>
    <w:p w14:paraId="7366CF41" w14:textId="050C4D74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 xml:space="preserve">Игра «Нарисуй знак» (изображение дорожных знаков и объяснение их значения). </w:t>
      </w:r>
    </w:p>
    <w:p w14:paraId="4A29E5BA" w14:textId="46628AC6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Игра со зрителями (болельщиками) «Перекрёсток загадок» (загадки о транспорте, дороге, светофоре и т.д.).</w:t>
      </w:r>
    </w:p>
    <w:p w14:paraId="445EE6D0" w14:textId="41CD6485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Игра «Составь знак» (сборка дорожного знака из частей).</w:t>
      </w:r>
    </w:p>
    <w:p w14:paraId="07C99607" w14:textId="3CBD3C76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Игра «Весёлый светофор» (метание мяча в «глазки» светофора, набор очков).</w:t>
      </w:r>
    </w:p>
    <w:p w14:paraId="5B8D4390" w14:textId="22FAC7D8" w:rsidR="00372AFE" w:rsidRPr="00372AFE" w:rsidRDefault="00372AFE" w:rsidP="00372A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 xml:space="preserve">Игра «Велосипедист» (игровое поле 3×3, вопросы по правилам езды на велосипеде). </w:t>
      </w:r>
    </w:p>
    <w:p w14:paraId="5565CDEB" w14:textId="62358882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IV. Самоконтроль изученных знаний</w:t>
      </w:r>
      <w:r w:rsidRPr="00372AFE">
        <w:rPr>
          <w:rFonts w:ascii="Times New Roman" w:hAnsi="Times New Roman" w:cs="Times New Roman"/>
          <w:sz w:val="28"/>
          <w:szCs w:val="24"/>
        </w:rPr>
        <w:br/>
        <w:t xml:space="preserve">Дети встают в круг, передают под музыку жезл; у кого он оказывается — отвечает на вопрос по ПДД (проезжая часть, свисток, тротуар, остановка, светофор, пешеходный переход и т.д.) </w:t>
      </w:r>
    </w:p>
    <w:p w14:paraId="3D998BB6" w14:textId="01262FA0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V. Контролирующее задание (7 мин.)</w:t>
      </w:r>
      <w:r w:rsidRPr="00372AFE">
        <w:rPr>
          <w:rFonts w:ascii="Times New Roman" w:hAnsi="Times New Roman" w:cs="Times New Roman"/>
          <w:sz w:val="28"/>
          <w:szCs w:val="24"/>
        </w:rPr>
        <w:br/>
        <w:t>«Путешествие по улице спортивная». Одна команда — «автолюбители» на самокатах, другая — пешеходы, затем роли меняются. Учитель и «инспектор ГИБДД» следят за соблюдением правил, фиксируют нарушения «штрафными талонами».</w:t>
      </w:r>
    </w:p>
    <w:p w14:paraId="58363516" w14:textId="5728EBBD" w:rsidR="00372AFE" w:rsidRPr="00372AFE" w:rsidRDefault="00372AFE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 xml:space="preserve">VI. Рефлексия учебной деятельности (5 </w:t>
      </w:r>
      <w:proofErr w:type="gramStart"/>
      <w:r w:rsidRPr="00372AFE">
        <w:rPr>
          <w:rFonts w:ascii="Times New Roman" w:hAnsi="Times New Roman" w:cs="Times New Roman"/>
          <w:b/>
          <w:bCs/>
          <w:sz w:val="28"/>
          <w:szCs w:val="24"/>
        </w:rPr>
        <w:t>мин.)</w:t>
      </w:r>
      <w:r w:rsidRPr="00372AFE">
        <w:rPr>
          <w:rFonts w:ascii="Times New Roman" w:hAnsi="Times New Roman" w:cs="Times New Roman"/>
          <w:sz w:val="28"/>
          <w:szCs w:val="24"/>
        </w:rPr>
        <w:br/>
        <w:t>Подведение</w:t>
      </w:r>
      <w:proofErr w:type="gramEnd"/>
      <w:r w:rsidRPr="00372AFE">
        <w:rPr>
          <w:rFonts w:ascii="Times New Roman" w:hAnsi="Times New Roman" w:cs="Times New Roman"/>
          <w:sz w:val="28"/>
          <w:szCs w:val="24"/>
        </w:rPr>
        <w:t xml:space="preserve"> итогов, похвала, вручение памяток по ПДД, выход из зала под музыку («Песня про шофёра»), ходьба змейкой «Машина уезжает по извилистой дороге».</w:t>
      </w:r>
    </w:p>
    <w:p w14:paraId="329F62B6" w14:textId="77777777" w:rsidR="00372AFE" w:rsidRPr="00372AFE" w:rsidRDefault="00383469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pict w14:anchorId="7B87374B">
          <v:rect id="_x0000_i1026" style="width:0;height:1.5pt" o:hralign="center" o:hrstd="t" o:hr="t" fillcolor="#a0a0a0" stroked="f"/>
        </w:pict>
      </w:r>
    </w:p>
    <w:p w14:paraId="279AB22A" w14:textId="77777777" w:rsidR="00372AFE" w:rsidRPr="00372AFE" w:rsidRDefault="00372AFE" w:rsidP="00372AF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>2.2. Методические советы</w:t>
      </w:r>
    </w:p>
    <w:p w14:paraId="74B1CB1F" w14:textId="1060C4E5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Перед занятием проверить безопасность оборудования и расстановки инвентаря, отсутствие скользких участков в спортивном зале.</w:t>
      </w:r>
    </w:p>
    <w:p w14:paraId="63CA6A9B" w14:textId="0077D32A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Продумать состав команд и ролей так, чтобы каждый ребёнок был включён: капитаны, водители, пешеходы, болельщики, «инспектор» и др.</w:t>
      </w:r>
    </w:p>
    <w:p w14:paraId="6768B05F" w14:textId="05B8A24D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Инструкции к играм давать коротко, чётко, при необходимости показывать образец действий.</w:t>
      </w:r>
    </w:p>
    <w:p w14:paraId="36431437" w14:textId="362B484B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Во время эстафет подчёркивать не только скорость, но и правильность выполнения действий с точки зрения ПДД.</w:t>
      </w:r>
    </w:p>
    <w:p w14:paraId="466B4471" w14:textId="3857280C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По завершении игр и викторины организовать обсуждение: какие правила вспомнили, какие ситуации вызвали затруднения, как вести себя в подобных ситуациях в реальной жизни.</w:t>
      </w:r>
    </w:p>
    <w:p w14:paraId="1C2D8150" w14:textId="05F34F61" w:rsidR="00372AFE" w:rsidRPr="00372AFE" w:rsidRDefault="00372AFE" w:rsidP="00372A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Использовать памятки, жетоны, небольшие призы как средство мотивации и закрепления положительного опыта.</w:t>
      </w:r>
    </w:p>
    <w:p w14:paraId="18C6A0DF" w14:textId="77777777" w:rsidR="00372AFE" w:rsidRPr="00372AFE" w:rsidRDefault="00383469" w:rsidP="00372AFE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 w14:anchorId="0D611F6D">
          <v:rect id="_x0000_i1027" style="width:0;height:1.5pt" o:hralign="center" o:hrstd="t" o:hr="t" fillcolor="#a0a0a0" stroked="f"/>
        </w:pict>
      </w:r>
    </w:p>
    <w:p w14:paraId="5D21F7E5" w14:textId="77777777" w:rsidR="00BF4133" w:rsidRDefault="00372AFE" w:rsidP="00BF4133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72AFE">
        <w:rPr>
          <w:rFonts w:ascii="Times New Roman" w:hAnsi="Times New Roman" w:cs="Times New Roman"/>
          <w:b/>
          <w:bCs/>
          <w:sz w:val="28"/>
          <w:szCs w:val="24"/>
        </w:rPr>
        <w:t xml:space="preserve">2.3. Список использованной литературы </w:t>
      </w:r>
    </w:p>
    <w:p w14:paraId="4F254804" w14:textId="107E70B1" w:rsidR="00372AFE" w:rsidRPr="00372AFE" w:rsidRDefault="00372AFE" w:rsidP="00BF4133">
      <w:p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Правила дорожного движения Российской Федерации (</w:t>
      </w:r>
      <w:r w:rsidR="00383469">
        <w:rPr>
          <w:rFonts w:ascii="Times New Roman" w:hAnsi="Times New Roman" w:cs="Times New Roman"/>
          <w:sz w:val="28"/>
          <w:szCs w:val="24"/>
        </w:rPr>
        <w:t>2024г.</w:t>
      </w:r>
      <w:r w:rsidRPr="00372AFE">
        <w:rPr>
          <w:rFonts w:ascii="Times New Roman" w:hAnsi="Times New Roman" w:cs="Times New Roman"/>
          <w:sz w:val="28"/>
          <w:szCs w:val="24"/>
        </w:rPr>
        <w:t>).</w:t>
      </w:r>
    </w:p>
    <w:p w14:paraId="51B96F90" w14:textId="3E81DA70" w:rsidR="00372AFE" w:rsidRPr="00372AFE" w:rsidRDefault="00372AFE" w:rsidP="00372A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372AFE">
        <w:rPr>
          <w:rFonts w:ascii="Times New Roman" w:hAnsi="Times New Roman" w:cs="Times New Roman"/>
          <w:sz w:val="28"/>
          <w:szCs w:val="24"/>
        </w:rPr>
        <w:t>Бедарев</w:t>
      </w:r>
      <w:proofErr w:type="spellEnd"/>
      <w:r w:rsidRPr="00372AFE">
        <w:rPr>
          <w:rFonts w:ascii="Times New Roman" w:hAnsi="Times New Roman" w:cs="Times New Roman"/>
          <w:sz w:val="28"/>
          <w:szCs w:val="24"/>
        </w:rPr>
        <w:t xml:space="preserve"> О. «Азбука безопасности» (отдельные стихотворные фрагменты для игры «Три огонька светофора»).</w:t>
      </w:r>
    </w:p>
    <w:p w14:paraId="0E03C095" w14:textId="77777777" w:rsidR="00BF4133" w:rsidRDefault="00372AFE" w:rsidP="00BF413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72AFE">
        <w:rPr>
          <w:rFonts w:ascii="Times New Roman" w:hAnsi="Times New Roman" w:cs="Times New Roman"/>
          <w:sz w:val="28"/>
          <w:szCs w:val="24"/>
        </w:rPr>
        <w:t>Сборники загадок и пословиц о транспорте и дорожном движении (по выбору педагога).</w:t>
      </w:r>
    </w:p>
    <w:p w14:paraId="67D65FA5" w14:textId="77777777" w:rsidR="00BF4133" w:rsidRDefault="00BF4133" w:rsidP="00BF4133">
      <w:pPr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14:paraId="2CB3A5E3" w14:textId="2EAAC1B7" w:rsidR="00372AFE" w:rsidRPr="00372AFE" w:rsidRDefault="00383469" w:rsidP="00BF4133">
      <w:pPr>
        <w:ind w:left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 w14:anchorId="61FF50B8">
          <v:rect id="_x0000_i1028" style="width:0;height:1.5pt" o:hralign="center" o:hrstd="t" o:hr="t" fillcolor="#a0a0a0" stroked="f"/>
        </w:pict>
      </w:r>
    </w:p>
    <w:p w14:paraId="28C8748E" w14:textId="13AD1816" w:rsidR="00C03453" w:rsidRDefault="00C03453" w:rsidP="00C03453">
      <w:pPr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sectPr w:rsidR="00C0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60826"/>
    <w:multiLevelType w:val="multilevel"/>
    <w:tmpl w:val="A8D8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67358"/>
    <w:multiLevelType w:val="multilevel"/>
    <w:tmpl w:val="9B58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F1B18"/>
    <w:multiLevelType w:val="multilevel"/>
    <w:tmpl w:val="439C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0270B"/>
    <w:multiLevelType w:val="multilevel"/>
    <w:tmpl w:val="28B6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F455A"/>
    <w:multiLevelType w:val="multilevel"/>
    <w:tmpl w:val="AB6A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871B8"/>
    <w:multiLevelType w:val="multilevel"/>
    <w:tmpl w:val="009A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8819BC"/>
    <w:multiLevelType w:val="multilevel"/>
    <w:tmpl w:val="CE3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8086F"/>
    <w:multiLevelType w:val="multilevel"/>
    <w:tmpl w:val="79BA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E25E1"/>
    <w:multiLevelType w:val="multilevel"/>
    <w:tmpl w:val="A72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D950CC"/>
    <w:multiLevelType w:val="multilevel"/>
    <w:tmpl w:val="E024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48"/>
    <w:rsid w:val="00251848"/>
    <w:rsid w:val="00372AFE"/>
    <w:rsid w:val="00383469"/>
    <w:rsid w:val="007E212A"/>
    <w:rsid w:val="009751A2"/>
    <w:rsid w:val="00BE15A2"/>
    <w:rsid w:val="00BF4133"/>
    <w:rsid w:val="00C0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2BAA"/>
  <w15:docId w15:val="{16E7A083-4BD2-4649-A2A6-1677E262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12A"/>
  </w:style>
  <w:style w:type="paragraph" w:styleId="2">
    <w:name w:val="heading 2"/>
    <w:basedOn w:val="a"/>
    <w:link w:val="20"/>
    <w:uiPriority w:val="9"/>
    <w:qFormat/>
    <w:rsid w:val="00C034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A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2AFE"/>
    <w:rPr>
      <w:color w:val="605E5C"/>
      <w:shd w:val="clear" w:color="auto" w:fill="E1DFDD"/>
    </w:rPr>
  </w:style>
  <w:style w:type="paragraph" w:customStyle="1" w:styleId="my-2">
    <w:name w:val="my-2"/>
    <w:basedOn w:val="a"/>
    <w:rsid w:val="00C03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453"/>
    <w:rPr>
      <w:b/>
      <w:bCs/>
    </w:rPr>
  </w:style>
  <w:style w:type="character" w:customStyle="1" w:styleId="inline-flex">
    <w:name w:val="inline-flex"/>
    <w:basedOn w:val="a0"/>
    <w:rsid w:val="00C03453"/>
  </w:style>
  <w:style w:type="character" w:customStyle="1" w:styleId="20">
    <w:name w:val="Заголовок 2 Знак"/>
    <w:basedOn w:val="a0"/>
    <w:link w:val="2"/>
    <w:uiPriority w:val="9"/>
    <w:rsid w:val="00C034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03453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BF413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BF4133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Марина</cp:lastModifiedBy>
  <cp:revision>5</cp:revision>
  <dcterms:created xsi:type="dcterms:W3CDTF">2026-03-26T18:32:00Z</dcterms:created>
  <dcterms:modified xsi:type="dcterms:W3CDTF">2026-03-27T05:26:00Z</dcterms:modified>
</cp:coreProperties>
</file>